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F90" w:rsidRDefault="00AF3F90" w:rsidP="00AF3F90">
      <w:pPr>
        <w:rPr>
          <w:rFonts w:ascii="Arial" w:hAnsi="Arial"/>
          <w:b/>
        </w:rPr>
      </w:pPr>
      <w:r>
        <w:rPr>
          <w:rFonts w:ascii="Arial" w:hAnsi="Arial"/>
          <w:b/>
        </w:rPr>
        <w:t>Franklin Public Schools Literacy</w:t>
      </w:r>
    </w:p>
    <w:p w:rsidR="00AF3F90" w:rsidRPr="001C3834" w:rsidRDefault="00AF3F90" w:rsidP="00AF3F90">
      <w:pPr>
        <w:rPr>
          <w:rFonts w:ascii="Arial" w:hAnsi="Arial"/>
          <w:b/>
        </w:rPr>
      </w:pPr>
      <w:r w:rsidRPr="001C3834">
        <w:rPr>
          <w:rFonts w:ascii="Arial" w:hAnsi="Arial"/>
          <w:b/>
        </w:rPr>
        <w:t xml:space="preserve">Speaking &amp; Listening </w:t>
      </w:r>
      <w:proofErr w:type="gramStart"/>
      <w:r w:rsidRPr="001C3834">
        <w:rPr>
          <w:rFonts w:ascii="Arial" w:hAnsi="Arial"/>
          <w:b/>
        </w:rPr>
        <w:t>Grading</w:t>
      </w:r>
      <w:r w:rsidR="00C70321">
        <w:rPr>
          <w:rFonts w:ascii="Arial" w:hAnsi="Arial"/>
          <w:b/>
        </w:rPr>
        <w:t xml:space="preserve">  </w:t>
      </w:r>
      <w:proofErr w:type="spellStart"/>
      <w:r w:rsidR="00C70321">
        <w:rPr>
          <w:rFonts w:ascii="Arial" w:hAnsi="Arial"/>
          <w:b/>
        </w:rPr>
        <w:t>Gr</w:t>
      </w:r>
      <w:proofErr w:type="spellEnd"/>
      <w:proofErr w:type="gramEnd"/>
      <w:r w:rsidR="00C70321">
        <w:rPr>
          <w:rFonts w:ascii="Arial" w:hAnsi="Arial"/>
          <w:b/>
        </w:rPr>
        <w:t xml:space="preserve"> 5</w:t>
      </w:r>
      <w:r w:rsidRPr="001C3834">
        <w:rPr>
          <w:rFonts w:ascii="Arial" w:hAnsi="Arial"/>
          <w:b/>
        </w:rPr>
        <w:t xml:space="preserve">  </w:t>
      </w:r>
    </w:p>
    <w:p w:rsidR="00AF3F90" w:rsidRDefault="00AF3F90" w:rsidP="00AF3F90">
      <w:pPr>
        <w:ind w:firstLine="720"/>
        <w:rPr>
          <w:rFonts w:ascii="Arial" w:hAnsi="Arial"/>
        </w:rPr>
      </w:pPr>
      <w:r w:rsidRPr="001C3834">
        <w:rPr>
          <w:rFonts w:ascii="Arial" w:hAnsi="Arial"/>
        </w:rPr>
        <w:t xml:space="preserve">Use: </w:t>
      </w:r>
      <w:r>
        <w:rPr>
          <w:rFonts w:ascii="Arial" w:hAnsi="Arial"/>
        </w:rPr>
        <w:tab/>
        <w:t>+</w:t>
      </w:r>
      <w:r w:rsidRPr="001C3834">
        <w:rPr>
          <w:rFonts w:ascii="Arial" w:hAnsi="Arial"/>
        </w:rPr>
        <w:t xml:space="preserve"> = Implements independently</w:t>
      </w:r>
    </w:p>
    <w:p w:rsidR="00AF3F90" w:rsidRPr="002412CE" w:rsidRDefault="00AF3F90" w:rsidP="00AF3F90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*  </w:t>
      </w:r>
      <w:r w:rsidRPr="002412CE">
        <w:rPr>
          <w:rFonts w:ascii="Arial" w:hAnsi="Arial"/>
        </w:rPr>
        <w:t xml:space="preserve">= Implements with support </w:t>
      </w:r>
    </w:p>
    <w:p w:rsidR="00AF3F90" w:rsidRDefault="00AF3F90" w:rsidP="00AF3F9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/</w:t>
      </w:r>
      <w:r w:rsidRPr="001C3834">
        <w:rPr>
          <w:rFonts w:ascii="Arial" w:hAnsi="Arial"/>
        </w:rPr>
        <w:t xml:space="preserve"> = Does not implement   </w:t>
      </w:r>
    </w:p>
    <w:p w:rsidR="00AF3F90" w:rsidRDefault="00AF3F90" w:rsidP="00AF3F90">
      <w:pPr>
        <w:rPr>
          <w:rFonts w:ascii="Arial" w:hAnsi="Arial"/>
        </w:rPr>
      </w:pPr>
      <w:r>
        <w:rPr>
          <w:rFonts w:ascii="Arial" w:hAnsi="Arial"/>
        </w:rPr>
        <w:t xml:space="preserve">           (</w:t>
      </w:r>
      <w:proofErr w:type="gramStart"/>
      <w:r>
        <w:rPr>
          <w:rFonts w:ascii="Arial" w:hAnsi="Arial"/>
        </w:rPr>
        <w:t>instead</w:t>
      </w:r>
      <w:proofErr w:type="gramEnd"/>
      <w:r>
        <w:rPr>
          <w:rFonts w:ascii="Arial" w:hAnsi="Arial"/>
        </w:rPr>
        <w:t xml:space="preserve"> of the 1, 2, 3 that is used in the “Social Skills Assessment Record” in the</w:t>
      </w:r>
    </w:p>
    <w:p w:rsidR="00AF3F90" w:rsidRPr="002412CE" w:rsidRDefault="00AF3F90" w:rsidP="00AF3F9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i/>
        </w:rPr>
        <w:t xml:space="preserve">Making Meaning </w:t>
      </w:r>
      <w:r>
        <w:rPr>
          <w:rFonts w:ascii="Arial" w:hAnsi="Arial"/>
        </w:rPr>
        <w:t>“Assessment Resource Book.” (</w:t>
      </w:r>
      <w:proofErr w:type="gramStart"/>
      <w:r>
        <w:rPr>
          <w:rFonts w:ascii="Arial" w:hAnsi="Arial"/>
        </w:rPr>
        <w:t>page</w:t>
      </w:r>
      <w:proofErr w:type="gramEnd"/>
      <w:r>
        <w:rPr>
          <w:rFonts w:ascii="Arial" w:hAnsi="Arial"/>
        </w:rPr>
        <w:t xml:space="preserve"> 2-3)) </w:t>
      </w:r>
    </w:p>
    <w:p w:rsidR="00AF3F90" w:rsidRPr="002412CE" w:rsidRDefault="00AF3F90" w:rsidP="00AF3F90">
      <w:pPr>
        <w:rPr>
          <w:rFonts w:ascii="Arial" w:hAnsi="Arial"/>
        </w:rPr>
      </w:pPr>
      <w:r w:rsidRPr="002412CE">
        <w:rPr>
          <w:rFonts w:ascii="Arial" w:hAnsi="Arial"/>
        </w:rPr>
        <w:t xml:space="preserve">    </w:t>
      </w:r>
    </w:p>
    <w:p w:rsidR="00AF3F90" w:rsidRDefault="00AF3F90" w:rsidP="00AF3F90">
      <w:pPr>
        <w:rPr>
          <w:rFonts w:ascii="Arial" w:hAnsi="Arial"/>
        </w:rPr>
      </w:pPr>
      <w:r w:rsidRPr="001C3834">
        <w:rPr>
          <w:rFonts w:ascii="Arial" w:hAnsi="Arial"/>
        </w:rPr>
        <w:t xml:space="preserve">The following categories are to be considered in this rating for the report card rating in </w:t>
      </w:r>
    </w:p>
    <w:p w:rsidR="00AF3F90" w:rsidRPr="001C3834" w:rsidRDefault="00AF3F90" w:rsidP="00AF3F90">
      <w:pPr>
        <w:rPr>
          <w:rFonts w:ascii="Arial" w:hAnsi="Arial"/>
        </w:rPr>
      </w:pPr>
      <w:r w:rsidRPr="001C3834">
        <w:rPr>
          <w:rFonts w:ascii="Arial" w:hAnsi="Arial"/>
        </w:rPr>
        <w:t xml:space="preserve">Quarters 1 </w:t>
      </w:r>
      <w:r>
        <w:rPr>
          <w:rFonts w:ascii="Arial" w:hAnsi="Arial"/>
        </w:rPr>
        <w:t>and 2:</w:t>
      </w:r>
      <w:r w:rsidRPr="001C3834">
        <w:rPr>
          <w:rFonts w:ascii="Arial" w:hAnsi="Arial"/>
        </w:rPr>
        <w:t xml:space="preserve">  </w:t>
      </w:r>
    </w:p>
    <w:p w:rsidR="00AF3F90" w:rsidRPr="001C3834" w:rsidRDefault="00AF3F90" w:rsidP="00AF3F90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Participates in partner work and class discussions.</w:t>
      </w:r>
    </w:p>
    <w:p w:rsidR="00AF3F90" w:rsidRPr="001C3834" w:rsidRDefault="00AF3F90" w:rsidP="00AF3F90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Explains thinking and listens to others</w:t>
      </w:r>
    </w:p>
    <w:p w:rsidR="00AF3F90" w:rsidRPr="001C3834" w:rsidRDefault="00AF3F90" w:rsidP="00AF3F90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“Turn to Your Partner” (e.g. faces partner, makes eye contact, listens attentively, contributes ideas about the reading, question, or topic)</w:t>
      </w:r>
    </w:p>
    <w:p w:rsidR="00AF3F90" w:rsidRDefault="00AF3F90" w:rsidP="00AF3F90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“Think, Pair, Share” (e.g. thinks quietly before sharing with a partner).</w:t>
      </w:r>
    </w:p>
    <w:p w:rsidR="00AF3F90" w:rsidRPr="00DF0FE7" w:rsidRDefault="00DF0FE7" w:rsidP="00DF0FE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5.        </w:t>
      </w:r>
      <w:r w:rsidRPr="00DF0FE7">
        <w:rPr>
          <w:rFonts w:ascii="Arial" w:hAnsi="Arial"/>
        </w:rPr>
        <w:t xml:space="preserve">Reaches agreement with others. </w:t>
      </w:r>
    </w:p>
    <w:p w:rsidR="00AF3F90" w:rsidRPr="001C3834" w:rsidRDefault="00AF3F90" w:rsidP="00AF3F90">
      <w:pPr>
        <w:rPr>
          <w:rFonts w:ascii="Arial" w:hAnsi="Arial"/>
        </w:rPr>
      </w:pPr>
    </w:p>
    <w:p w:rsidR="00AF3F90" w:rsidRPr="001C3834" w:rsidRDefault="00AF3F90" w:rsidP="00AF3F90">
      <w:pPr>
        <w:rPr>
          <w:rFonts w:ascii="Arial" w:hAnsi="Arial"/>
        </w:rPr>
      </w:pPr>
      <w:r w:rsidRPr="001C3834">
        <w:rPr>
          <w:rFonts w:ascii="Arial" w:hAnsi="Arial"/>
        </w:rPr>
        <w:t>For Quarters 3 and 4, all of categories 1 – 4 above are to be considered,</w:t>
      </w:r>
      <w:r>
        <w:rPr>
          <w:rFonts w:ascii="Arial" w:hAnsi="Arial"/>
        </w:rPr>
        <w:t xml:space="preserve"> AND the following categories (5 - 13</w:t>
      </w:r>
      <w:r w:rsidRPr="001C3834">
        <w:rPr>
          <w:rFonts w:ascii="Arial" w:hAnsi="Arial"/>
        </w:rPr>
        <w:t>):</w:t>
      </w:r>
    </w:p>
    <w:p w:rsidR="00AF3F90" w:rsidRPr="00DF0FE7" w:rsidRDefault="00DF0FE7" w:rsidP="00DF0FE7">
      <w:pPr>
        <w:rPr>
          <w:rFonts w:ascii="Arial" w:hAnsi="Arial"/>
        </w:rPr>
      </w:pPr>
      <w:r>
        <w:rPr>
          <w:rFonts w:ascii="Arial" w:hAnsi="Arial"/>
        </w:rPr>
        <w:t xml:space="preserve">      6.        </w:t>
      </w:r>
      <w:r w:rsidR="00AF3F90" w:rsidRPr="00DF0FE7">
        <w:rPr>
          <w:rFonts w:ascii="Arial" w:hAnsi="Arial"/>
        </w:rPr>
        <w:t>Uses “Think, Pair, Write”</w:t>
      </w:r>
    </w:p>
    <w:p w:rsidR="00AF3F90" w:rsidRPr="00DF0FE7" w:rsidRDefault="00DF0FE7" w:rsidP="00DF0FE7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AF3F90" w:rsidRPr="00DF0FE7">
        <w:rPr>
          <w:rFonts w:ascii="Arial" w:hAnsi="Arial"/>
        </w:rPr>
        <w:t>Uses prompts to add to others’ thinking.</w:t>
      </w:r>
    </w:p>
    <w:p w:rsidR="00AF3F90" w:rsidRPr="001C3834" w:rsidRDefault="00DF0FE7" w:rsidP="00AF3F90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AF3F90" w:rsidRPr="001C3834">
        <w:rPr>
          <w:rFonts w:ascii="Arial" w:hAnsi="Arial"/>
        </w:rPr>
        <w:t>Agrees and disagrees respectfully.</w:t>
      </w:r>
    </w:p>
    <w:p w:rsidR="00AF3F90" w:rsidRPr="001C3834" w:rsidRDefault="00DF0FE7" w:rsidP="00AF3F90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AF3F90" w:rsidRPr="001C3834">
        <w:rPr>
          <w:rFonts w:ascii="Arial" w:hAnsi="Arial"/>
        </w:rPr>
        <w:t>Asks clarifying questions.</w:t>
      </w:r>
    </w:p>
    <w:p w:rsidR="00DF0FE7" w:rsidRDefault="00DF0FE7" w:rsidP="00AF3F90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AF3F90" w:rsidRPr="001C3834">
        <w:rPr>
          <w:rFonts w:ascii="Arial" w:hAnsi="Arial"/>
        </w:rPr>
        <w:t xml:space="preserve">Uses “Heads Together” (e.g. takes turns talking and listening in a group, </w:t>
      </w:r>
    </w:p>
    <w:p w:rsidR="00AF3F90" w:rsidRPr="001C3834" w:rsidRDefault="00DF0FE7" w:rsidP="00DF0FE7">
      <w:pPr>
        <w:pStyle w:val="ListParagraph"/>
        <w:ind w:left="760"/>
        <w:rPr>
          <w:rFonts w:ascii="Arial" w:hAnsi="Arial"/>
        </w:rPr>
      </w:pPr>
      <w:r>
        <w:rPr>
          <w:rFonts w:ascii="Arial" w:hAnsi="Arial"/>
        </w:rPr>
        <w:t xml:space="preserve">      </w:t>
      </w:r>
      <w:proofErr w:type="gramStart"/>
      <w:r w:rsidR="00AF3F90" w:rsidRPr="001C3834">
        <w:rPr>
          <w:rFonts w:ascii="Arial" w:hAnsi="Arial"/>
        </w:rPr>
        <w:t>contributes</w:t>
      </w:r>
      <w:proofErr w:type="gramEnd"/>
      <w:r w:rsidR="00AF3F90" w:rsidRPr="001C3834">
        <w:rPr>
          <w:rFonts w:ascii="Arial" w:hAnsi="Arial"/>
        </w:rPr>
        <w:t xml:space="preserve"> ideas about the reading, question, or topic)</w:t>
      </w:r>
    </w:p>
    <w:p w:rsidR="00AF3F90" w:rsidRPr="001C3834" w:rsidRDefault="00DF0FE7" w:rsidP="00AF3F90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AF3F90" w:rsidRPr="001C3834">
        <w:rPr>
          <w:rFonts w:ascii="Arial" w:hAnsi="Arial"/>
        </w:rPr>
        <w:t>Includes others.</w:t>
      </w:r>
    </w:p>
    <w:p w:rsidR="00AF3F90" w:rsidRPr="001C3834" w:rsidRDefault="00DF0FE7" w:rsidP="00AF3F90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AF3F90" w:rsidRPr="001C3834">
        <w:rPr>
          <w:rFonts w:ascii="Arial" w:hAnsi="Arial"/>
        </w:rPr>
        <w:t>Gives reasons for opinions.</w:t>
      </w:r>
    </w:p>
    <w:p w:rsidR="00AF3F90" w:rsidRPr="001C3834" w:rsidRDefault="00DF0FE7" w:rsidP="00AF3F90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AF3F90" w:rsidRPr="001C3834">
        <w:rPr>
          <w:rFonts w:ascii="Arial" w:hAnsi="Arial"/>
        </w:rPr>
        <w:t xml:space="preserve">Discusses opinions and gives feedback respectfully. </w:t>
      </w:r>
    </w:p>
    <w:p w:rsidR="00B21AAC" w:rsidRDefault="00C70321"/>
    <w:sectPr w:rsidR="00B21AAC" w:rsidSect="00B21AAC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B2298"/>
    <w:multiLevelType w:val="hybridMultilevel"/>
    <w:tmpl w:val="5E2AF498"/>
    <w:lvl w:ilvl="0" w:tplc="A73C18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F6B22"/>
    <w:multiLevelType w:val="hybridMultilevel"/>
    <w:tmpl w:val="7E66B7A4"/>
    <w:lvl w:ilvl="0" w:tplc="915CDBC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F3F90"/>
    <w:rsid w:val="00AF3F90"/>
    <w:rsid w:val="00C70321"/>
    <w:rsid w:val="00DF0FE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F9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F3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FPS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3</cp:revision>
  <dcterms:created xsi:type="dcterms:W3CDTF">2011-06-06T16:26:00Z</dcterms:created>
  <dcterms:modified xsi:type="dcterms:W3CDTF">2011-06-06T16:33:00Z</dcterms:modified>
</cp:coreProperties>
</file>